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12DE" w14:textId="77777777" w:rsidR="00080E06" w:rsidRPr="00080E06" w:rsidRDefault="00080E06" w:rsidP="00080E06">
      <w:pPr>
        <w:widowControl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 w:rsidRPr="00080E06">
        <w:rPr>
          <w:rFonts w:cstheme="minorHAnsi"/>
          <w:sz w:val="24"/>
          <w:szCs w:val="24"/>
        </w:rPr>
        <w:fldChar w:fldCharType="begin"/>
      </w:r>
      <w:r w:rsidRPr="00080E06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Pr="00080E06"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begin"/>
      </w:r>
      <w:r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>
        <w:rPr>
          <w:rFonts w:cstheme="minorHAnsi"/>
          <w:sz w:val="24"/>
          <w:szCs w:val="24"/>
        </w:rPr>
        <w:fldChar w:fldCharType="separate"/>
      </w:r>
      <w:r w:rsidR="00000000">
        <w:rPr>
          <w:rFonts w:cstheme="minorHAnsi"/>
          <w:sz w:val="24"/>
          <w:szCs w:val="24"/>
        </w:rPr>
        <w:fldChar w:fldCharType="begin"/>
      </w:r>
      <w:r w:rsidR="00000000">
        <w:rPr>
          <w:rFonts w:cstheme="minorHAnsi"/>
          <w:sz w:val="24"/>
          <w:szCs w:val="24"/>
        </w:rPr>
        <w:instrText xml:space="preserve"> INCLUDEPICTURE  "http://www.unife.it/dipartimento/medicina-sperimentale-diagnostica/sezioni-centri/sezione-di-patologia-generale/signaltransductionlab/logo-miur.jpg/image" \* MERGEFORMATINET </w:instrText>
      </w:r>
      <w:r w:rsidR="00000000">
        <w:rPr>
          <w:rFonts w:cstheme="minorHAnsi"/>
          <w:sz w:val="24"/>
          <w:szCs w:val="24"/>
        </w:rPr>
        <w:fldChar w:fldCharType="separate"/>
      </w:r>
      <w:r w:rsidR="00D176BD">
        <w:rPr>
          <w:rFonts w:cstheme="minorHAnsi"/>
          <w:sz w:val="24"/>
          <w:szCs w:val="24"/>
        </w:rPr>
        <w:pict w14:anchorId="2F446E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magine correlata" style="width:67.5pt;height:43.5pt">
            <v:imagedata r:id="rId7" r:href="rId8" cropbottom="19045f"/>
          </v:shape>
        </w:pict>
      </w:r>
      <w:r w:rsidR="00000000">
        <w:rPr>
          <w:rFonts w:cstheme="minorHAnsi"/>
          <w:sz w:val="24"/>
          <w:szCs w:val="24"/>
        </w:rPr>
        <w:fldChar w:fldCharType="end"/>
      </w:r>
      <w:r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  <w:r w:rsidRPr="00080E06">
        <w:rPr>
          <w:rFonts w:cstheme="minorHAnsi"/>
          <w:sz w:val="24"/>
          <w:szCs w:val="24"/>
        </w:rPr>
        <w:fldChar w:fldCharType="end"/>
      </w:r>
    </w:p>
    <w:p w14:paraId="6DF0BDD7" w14:textId="77777777" w:rsidR="00080E06" w:rsidRPr="00080E06" w:rsidRDefault="00080E06" w:rsidP="00080E06">
      <w:pPr>
        <w:widowControl w:val="0"/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080E06">
        <w:rPr>
          <w:rFonts w:cstheme="minorHAnsi"/>
          <w:b/>
          <w:sz w:val="32"/>
          <w:szCs w:val="32"/>
        </w:rPr>
        <w:t>I.S.I.S. "Sandro Pertini"</w:t>
      </w:r>
    </w:p>
    <w:p w14:paraId="47AFD039" w14:textId="77777777" w:rsidR="00080E06" w:rsidRPr="0000040A" w:rsidRDefault="00080E06" w:rsidP="00080E06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00040A">
        <w:rPr>
          <w:rFonts w:cstheme="minorHAnsi"/>
          <w:sz w:val="24"/>
          <w:szCs w:val="24"/>
        </w:rPr>
        <w:t>Via Lombardia, 39</w:t>
      </w:r>
      <w:r w:rsidRPr="0000040A">
        <w:rPr>
          <w:rFonts w:cstheme="minorHAnsi"/>
          <w:sz w:val="24"/>
          <w:szCs w:val="24"/>
        </w:rPr>
        <w:t xml:space="preserve"> - 80021</w:t>
      </w:r>
      <w:r w:rsidRPr="0000040A">
        <w:rPr>
          <w:rFonts w:cstheme="minorHAnsi"/>
          <w:sz w:val="24"/>
          <w:szCs w:val="24"/>
        </w:rPr>
        <w:t xml:space="preserve"> - Afragola</w:t>
      </w:r>
      <w:r w:rsidRPr="0000040A">
        <w:rPr>
          <w:rFonts w:cstheme="minorHAnsi"/>
          <w:sz w:val="24"/>
          <w:szCs w:val="24"/>
        </w:rPr>
        <w:t xml:space="preserve"> (NA</w:t>
      </w:r>
      <w:r w:rsidRPr="0000040A">
        <w:rPr>
          <w:rFonts w:cstheme="minorHAnsi"/>
          <w:sz w:val="24"/>
          <w:szCs w:val="24"/>
        </w:rPr>
        <w:t>)</w:t>
      </w:r>
    </w:p>
    <w:p w14:paraId="3ED402EF" w14:textId="77777777" w:rsidR="00080E06" w:rsidRPr="00080E06" w:rsidRDefault="00080E06" w:rsidP="00080E06">
      <w:pPr>
        <w:widowControl w:val="0"/>
        <w:spacing w:after="0" w:line="240" w:lineRule="auto"/>
        <w:jc w:val="center"/>
        <w:rPr>
          <w:rFonts w:cstheme="minorHAnsi"/>
        </w:rPr>
      </w:pPr>
      <w:r w:rsidRPr="00080E06">
        <w:rPr>
          <w:rFonts w:cstheme="minorHAnsi"/>
        </w:rPr>
        <w:t>Tel. 818601900 - Mail: NAIS07900T@ISTRUZIONE.IT - PEC: NAIS07900T@PEC.ISTRUZIONE.IT</w:t>
      </w:r>
    </w:p>
    <w:p w14:paraId="668157B3" w14:textId="77777777" w:rsidR="00080E06" w:rsidRPr="00080E06" w:rsidRDefault="00080E06" w:rsidP="00080E06">
      <w:pPr>
        <w:widowControl w:val="0"/>
        <w:spacing w:after="0" w:line="240" w:lineRule="auto"/>
        <w:jc w:val="center"/>
        <w:rPr>
          <w:rFonts w:cstheme="minorHAnsi"/>
        </w:rPr>
      </w:pPr>
      <w:r w:rsidRPr="00080E06">
        <w:rPr>
          <w:rFonts w:cstheme="minorHAnsi"/>
        </w:rPr>
        <w:t>Codice Fiscale: 93005450635</w:t>
      </w:r>
      <w:r w:rsidRPr="00080E06">
        <w:rPr>
          <w:rFonts w:cstheme="minorHAnsi"/>
        </w:rPr>
        <w:t xml:space="preserve"> - C.M.: NAIS07900T</w:t>
      </w:r>
      <w:r w:rsidRPr="00080E06">
        <w:rPr>
          <w:rFonts w:cstheme="minorHAnsi"/>
        </w:rPr>
        <w:t xml:space="preserve"> - C.U.U.: UFYVC9</w:t>
      </w:r>
      <w:r w:rsidRPr="00080E06">
        <w:rPr>
          <w:rFonts w:cstheme="minorHAnsi"/>
        </w:rPr>
        <w:t/>
      </w:r>
      <w:r w:rsidRPr="00080E06">
        <w:rPr>
          <w:rFonts w:cstheme="minorHAnsi"/>
        </w:rPr>
        <w:t/>
      </w:r>
      <w:r w:rsidRPr="00080E06">
        <w:rPr>
          <w:rFonts w:cstheme="minorHAnsi"/>
        </w:rPr>
        <w:t/>
      </w:r>
      <w:r w:rsidRPr="00080E06">
        <w:rPr>
          <w:rFonts w:cstheme="minorHAnsi"/>
        </w:rPr>
        <w:t/>
      </w:r>
    </w:p>
    <w:p w14:paraId="4D13BA6A" w14:textId="19373FF2" w:rsidR="00080E06" w:rsidRPr="00080E06" w:rsidRDefault="00080E06" w:rsidP="0000040A">
      <w:pPr>
        <w:spacing w:before="720" w:after="0" w:line="240" w:lineRule="auto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Oggetto:</w:t>
      </w:r>
      <w:r w:rsidR="0000040A">
        <w:rPr>
          <w:rFonts w:cstheme="minorHAnsi"/>
          <w:b/>
          <w:bCs/>
          <w:sz w:val="24"/>
          <w:szCs w:val="24"/>
        </w:rPr>
        <w:tab/>
      </w:r>
      <w:r w:rsidRPr="0000040A">
        <w:rPr>
          <w:rFonts w:cstheme="minorHAnsi"/>
          <w:sz w:val="24"/>
          <w:szCs w:val="24"/>
        </w:rPr>
        <w:t>Informativa sul trattamento dei dati personali ai sensi degli articoli 13 e 14 del Regolamento (UE) 2016/679 Programma Nazionale "PN Scuola e competenze 2021-2027" – Priorità 01 – Scuola e Competenze (FSE+) – Obiettivo Specifico ESO4.6 – Azione ESO4.</w:t>
      </w:r>
      <w:r w:rsidRPr="0000040A">
        <w:rPr>
          <w:rFonts w:cstheme="minorHAnsi"/>
          <w:sz w:val="24"/>
          <w:szCs w:val="24"/>
        </w:rPr>
        <w:t>6.A</w:t>
      </w:r>
      <w:r w:rsidRPr="0000040A">
        <w:rPr>
          <w:rFonts w:cstheme="minorHAnsi"/>
          <w:sz w:val="24"/>
          <w:szCs w:val="24"/>
        </w:rPr>
        <w:t>4 – Sotto</w:t>
      </w:r>
      <w:r w:rsidR="00D176BD">
        <w:rPr>
          <w:rFonts w:cstheme="minorHAnsi"/>
          <w:sz w:val="24"/>
          <w:szCs w:val="24"/>
        </w:rPr>
        <w:t xml:space="preserve"> </w:t>
      </w:r>
      <w:r w:rsidRPr="0000040A">
        <w:rPr>
          <w:rFonts w:cstheme="minorHAnsi"/>
          <w:sz w:val="24"/>
          <w:szCs w:val="24"/>
        </w:rPr>
        <w:t>azione ESO4.</w:t>
      </w:r>
      <w:r w:rsidRPr="0000040A">
        <w:rPr>
          <w:rFonts w:cstheme="minorHAnsi"/>
          <w:sz w:val="24"/>
          <w:szCs w:val="24"/>
        </w:rPr>
        <w:t>6.A4.A</w:t>
      </w:r>
      <w:r w:rsidRPr="0000040A">
        <w:rPr>
          <w:rFonts w:cstheme="minorHAnsi"/>
          <w:sz w:val="24"/>
          <w:szCs w:val="24"/>
        </w:rPr>
        <w:t xml:space="preserve"> – Decreto del Ministro dell'istruzione e del merito n. 79 dell'11 maggio 2026 – Avviso pubblico prot. n. 112894 dell'11 maggio 2026</w:t>
      </w:r>
    </w:p>
    <w:p w14:paraId="1B79DA69" w14:textId="77777777" w:rsidR="00080E06" w:rsidRPr="00080E06" w:rsidRDefault="00080E06" w:rsidP="0000040A">
      <w:pPr>
        <w:spacing w:after="0" w:line="240" w:lineRule="auto"/>
        <w:ind w:left="1134"/>
        <w:jc w:val="both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 xml:space="preserve">Titolo del Progetto: </w:t>
      </w:r>
      <w:r w:rsidRPr="0000040A">
        <w:rPr>
          <w:rFonts w:cstheme="minorHAnsi"/>
          <w:b/>
          <w:bCs/>
          <w:i/>
          <w:iCs/>
          <w:sz w:val="24"/>
          <w:szCs w:val="24"/>
        </w:rPr>
        <w:t>${titolo_progetto}</w:t>
      </w:r>
      <w:r w:rsidRPr="00080E06">
        <w:rPr>
          <w:rFonts w:cstheme="minorHAnsi"/>
          <w:b/>
          <w:bCs/>
          <w:sz w:val="24"/>
          <w:szCs w:val="24"/>
        </w:rPr>
        <w:t>;</w:t>
      </w:r>
    </w:p>
    <w:p w14:paraId="2CBCB10F" w14:textId="77777777" w:rsidR="00080E06" w:rsidRPr="00080E06" w:rsidRDefault="00080E06" w:rsidP="0000040A">
      <w:pPr>
        <w:spacing w:after="0" w:line="240" w:lineRule="auto"/>
        <w:ind w:left="1134"/>
        <w:jc w:val="both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 xml:space="preserve">Codice progetto: </w:t>
      </w:r>
      <w:r w:rsidRPr="0000040A">
        <w:rPr>
          <w:rFonts w:cstheme="minorHAnsi"/>
          <w:b/>
          <w:bCs/>
          <w:i/>
          <w:iCs/>
          <w:sz w:val="24"/>
          <w:szCs w:val="24"/>
        </w:rPr>
        <w:t>${codice_progetto}</w:t>
      </w:r>
      <w:r w:rsidRPr="00080E06">
        <w:rPr>
          <w:rFonts w:cstheme="minorHAnsi"/>
          <w:b/>
          <w:bCs/>
          <w:sz w:val="24"/>
          <w:szCs w:val="24"/>
        </w:rPr>
        <w:t>;</w:t>
      </w:r>
    </w:p>
    <w:p w14:paraId="130240DA" w14:textId="5DE147CA" w:rsidR="00080E06" w:rsidRPr="00080E06" w:rsidRDefault="00080E06" w:rsidP="0000040A">
      <w:pPr>
        <w:spacing w:after="0" w:line="240" w:lineRule="auto"/>
        <w:ind w:left="1134"/>
        <w:jc w:val="both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 xml:space="preserve">CUP: </w:t>
      </w:r>
      <w:r w:rsidRPr="0000040A">
        <w:rPr>
          <w:rFonts w:cstheme="minorHAnsi"/>
          <w:b/>
          <w:bCs/>
          <w:i/>
          <w:iCs/>
          <w:sz w:val="24"/>
          <w:szCs w:val="24"/>
        </w:rPr>
        <w:t>${cup}</w:t>
      </w:r>
      <w:r w:rsidRPr="00080E06">
        <w:rPr>
          <w:rFonts w:cstheme="minorHAnsi"/>
          <w:b/>
          <w:bCs/>
          <w:sz w:val="24"/>
          <w:szCs w:val="24"/>
        </w:rPr>
        <w:t>;</w:t>
      </w:r>
    </w:p>
    <w:p w14:paraId="587EAC28" w14:textId="77777777" w:rsidR="00080E06" w:rsidRPr="00080E06" w:rsidRDefault="00080E06" w:rsidP="00F9685F">
      <w:pPr>
        <w:spacing w:before="48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1 – Titolare del trattamento</w:t>
      </w:r>
    </w:p>
    <w:p w14:paraId="0E9F66E2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Ai sensi del Regolamento (UE) 2016/679, il Titolare del trattamento dei dati personali è l'</w:t>
      </w:r>
      <w:r w:rsidRPr="00080E06">
        <w:rPr>
          <w:rFonts w:cstheme="minorHAnsi"/>
          <w:b/>
          <w:bCs/>
          <w:sz w:val="24"/>
          <w:szCs w:val="24"/>
        </w:rPr>
        <w:t>I.S.I.S. "Sandro Pertini"</w:t>
      </w:r>
      <w:r w:rsidRPr="00080E06">
        <w:rPr>
          <w:rFonts w:cstheme="minorHAnsi"/>
          <w:sz w:val="24"/>
          <w:szCs w:val="24"/>
        </w:rPr>
        <w:t>, con sede in Via Lombardia, 39</w:t>
      </w:r>
      <w:r w:rsidRPr="00080E06">
        <w:rPr>
          <w:rFonts w:cstheme="minorHAnsi"/>
          <w:sz w:val="24"/>
          <w:szCs w:val="24"/>
        </w:rPr>
        <w:t>, rappr</w:t>
      </w:r>
      <w:r w:rsidRPr="00080E06">
        <w:rPr>
          <w:rFonts w:cstheme="minorHAnsi"/>
          <w:sz w:val="24"/>
          <w:szCs w:val="24"/>
        </w:rPr>
        <w:t>esentato dal Dirigente Scolastico pro tempore, quale legale rappresentante dell'Istituzione scolastica.</w:t>
      </w:r>
    </w:p>
    <w:p w14:paraId="143A923E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di contatto dell'Istituzione scolastica sono:</w:t>
      </w:r>
    </w:p>
    <w:p w14:paraId="26091976" w14:textId="77777777" w:rsidR="00080E06" w:rsidRPr="00080E06" w:rsidRDefault="00080E06" w:rsidP="002B3C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Indirizzo: Via Lombardia, 39</w:t>
      </w:r>
      <w:r w:rsidRPr="00080E06">
        <w:rPr>
          <w:rFonts w:cstheme="minorHAnsi"/>
          <w:sz w:val="24"/>
          <w:szCs w:val="24"/>
        </w:rPr>
        <w:t xml:space="preserve"> </w:t>
      </w:r>
      <w:r w:rsidRPr="00080E06">
        <w:rPr>
          <w:rFonts w:cstheme="minorHAnsi"/>
          <w:sz w:val="24"/>
          <w:szCs w:val="24"/>
        </w:rPr>
        <w:t xml:space="preserve"/>
      </w:r>
    </w:p>
    <w:p w14:paraId="46227B8A" w14:textId="77777777" w:rsidR="00080E06" w:rsidRPr="00080E06" w:rsidRDefault="00080E06" w:rsidP="002B3C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PEC: NAIS07900T@PEC.ISTRUZIONE.IT</w:t>
      </w:r>
      <w:r w:rsidRPr="00080E06">
        <w:rPr>
          <w:rFonts w:cstheme="minorHAnsi"/>
          <w:sz w:val="24"/>
          <w:szCs w:val="24"/>
        </w:rPr>
        <w:t xml:space="preserve"> </w:t>
      </w:r>
      <w:r w:rsidRPr="00080E06">
        <w:rPr>
          <w:rFonts w:cstheme="minorHAnsi"/>
          <w:sz w:val="24"/>
          <w:szCs w:val="24"/>
        </w:rPr>
        <w:t xml:space="preserve"/>
      </w:r>
    </w:p>
    <w:p w14:paraId="33EA3566" w14:textId="77777777" w:rsidR="00080E06" w:rsidRPr="00080E06" w:rsidRDefault="00080E06" w:rsidP="002B3C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 xml:space="preserve">E-mail: NAIS07900T@ISTRUZIONE.IT </w:t>
      </w:r>
    </w:p>
    <w:p w14:paraId="3B0F62D8" w14:textId="77777777" w:rsidR="00080E06" w:rsidRPr="00080E06" w:rsidRDefault="00080E06" w:rsidP="002B3C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 xml:space="preserve">Telefono: 818601900 </w:t>
      </w:r>
    </w:p>
    <w:p w14:paraId="0AAB4235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2 – Responsabile della Protezione dei Dati</w:t>
      </w:r>
    </w:p>
    <w:p w14:paraId="6717B43B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Responsabile della Protezione dei Dati (RPD/DPO), ove designato, è contattabile ai recapiti pubblicati dall'Istituzione scolastica sul proprio sito istituzionale.</w:t>
      </w:r>
    </w:p>
    <w:p w14:paraId="6D05F351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3 – Oggetto del trattamento</w:t>
      </w:r>
    </w:p>
    <w:p w14:paraId="18545773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trattamento riguarda i dati personali forniti dagli interessati mediante la presentazione della domanda di partecipazione alla procedura finalizzata all'acquisizione della disponibilità del personale ATA interno da impiegare nelle attività di supporto alla gestione e all'attuazione del progetto indicato in premessa.</w:t>
      </w:r>
    </w:p>
    <w:p w14:paraId="76AB9557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trattamento potrà riguardare esclusivamente i dati necessari allo svolgimento della procedura amministrativa e agli adempimenti conseguenti.</w:t>
      </w:r>
    </w:p>
    <w:p w14:paraId="53CA4EE0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4 – Finalità del trattamento</w:t>
      </w:r>
    </w:p>
    <w:p w14:paraId="1340D4A0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personali saranno trattati esclusivamente per le finalità connesse allo svolgimento della procedura relativa al progetto finanziato nell'ambito del Programma Nazionale "PN Scuola e competenze 2021-2027", nonché per tutti gli adempimenti amministrativi, organizzativi, contabili e documentali direttamente collegati alla gestione della procedura medesima.</w:t>
      </w:r>
    </w:p>
    <w:p w14:paraId="79A4F857" w14:textId="77777777" w:rsidR="00F9685F" w:rsidRDefault="00F9685F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</w:p>
    <w:p w14:paraId="0E97FDBE" w14:textId="49666E5E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lastRenderedPageBreak/>
        <w:t>Art. 5 – Modalità del trattamento</w:t>
      </w:r>
    </w:p>
    <w:p w14:paraId="77EE1E30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trattamento dei dati personali sarà effettuato nel rispetto dei principi di liceità, correttezza, trasparenza, minimizzazione, esattezza, limitazione della conservazione, integrità e riservatezza previsti dal Regolamento (UE) 2016/679.</w:t>
      </w:r>
    </w:p>
    <w:p w14:paraId="0509122D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saranno trattati con strumenti cartacei e informatici, mediante l'adozione di misure tecniche e organizzative idonee a garantirne la sicurezza e la riservatezza.</w:t>
      </w:r>
    </w:p>
    <w:p w14:paraId="65B9BE5C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6 – Natura del conferimento dei dati</w:t>
      </w:r>
    </w:p>
    <w:p w14:paraId="21C8C6C9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conferimento dei dati richiesti costituisce presupposto necessario per la partecipazione alla procedura.</w:t>
      </w:r>
    </w:p>
    <w:p w14:paraId="2E7ECE0F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L'eventuale mancato conferimento dei dati richiesti potrà comportare l'impossibilità di procedere alla valutazione della candidatura e agli adempimenti connessi.</w:t>
      </w:r>
    </w:p>
    <w:p w14:paraId="7D0151CC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7 – Destinatari dei dati</w:t>
      </w:r>
    </w:p>
    <w:p w14:paraId="36ABEAC8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personali potranno essere trattati esclusivamente dai soggetti autorizzati dal Titolare del trattamento nell'ambito delle rispettive competenze.</w:t>
      </w:r>
    </w:p>
    <w:p w14:paraId="7C5AD53E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potranno essere comunicati esclusivamente ai soggetti nei confronti dei quali la comunicazione risulti necessaria per lo svolgimento delle attività istituzionali connesse alla gestione della procedura o nei casi previsti dalla normativa vigente.</w:t>
      </w:r>
    </w:p>
    <w:p w14:paraId="5C884A7E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8 – Trasferimento dei dati</w:t>
      </w:r>
    </w:p>
    <w:p w14:paraId="739EBC1B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personali non saranno oggetto di diffusione se non nei casi previsti dalla normativa vigente.</w:t>
      </w:r>
    </w:p>
    <w:p w14:paraId="2BA34D13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Qualora, per esigenze strettamente connesse alla gestione della procedura, si rendesse necessario il trattamento mediante strumenti informatici o piattaforme utilizzate dall'Amministrazione, il trattamento avverrà nel rispetto del Regolamento (UE) 2016/679.</w:t>
      </w:r>
    </w:p>
    <w:p w14:paraId="06265A11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9 – Periodo di conservazione</w:t>
      </w:r>
    </w:p>
    <w:p w14:paraId="0859F7F3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personali saranno conservati per il tempo necessario al perseguimento delle finalità per le quali sono stati raccolti e, successivamente, secondo i tempi previsti per la conservazione della documentazione amministrativa dell'Istituzione scolastica.</w:t>
      </w:r>
    </w:p>
    <w:p w14:paraId="098F52D0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10 – Diritti dell'interessato</w:t>
      </w:r>
    </w:p>
    <w:p w14:paraId="5A68BCF8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L'interessato può esercitare i diritti riconosciuti dal Regolamento (UE) 2016/679, nei limiti e secondo le modalità previste dal medesimo Regolamento.</w:t>
      </w:r>
    </w:p>
    <w:p w14:paraId="7F2653E7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Le richieste relative all'esercizio dei diritti potranno essere presentate al Titolare del trattamento ai recapiti indicati nella presente informativa.</w:t>
      </w:r>
    </w:p>
    <w:p w14:paraId="16D1AECF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11 – Reclamo</w:t>
      </w:r>
    </w:p>
    <w:p w14:paraId="052BFDF7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L'interessato, qualora ritenga che il trattamento dei dati personali avvenga in violazione del Regolamento (UE) 2016/679, può esercitare i rimedi previsti dal medesimo Regolamento.</w:t>
      </w:r>
    </w:p>
    <w:p w14:paraId="28B80D67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12 – Presa visione dell'informativa</w:t>
      </w:r>
    </w:p>
    <w:p w14:paraId="37E6F658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La presente informativa è resa ai sensi degli articoli 13 e 14 del Regolamento (UE) 2016/679 ed è messa a disposizione degli interessati prima della raccolta dei dati personali relativi alla presente procedura.</w:t>
      </w:r>
    </w:p>
    <w:p w14:paraId="32856436" w14:textId="57043E97" w:rsidR="00080E06" w:rsidRPr="00080E06" w:rsidRDefault="00080E06" w:rsidP="0000040A">
      <w:pPr>
        <w:spacing w:after="0"/>
        <w:rPr>
          <w:rFonts w:cstheme="minorHAnsi"/>
          <w:sz w:val="24"/>
          <w:szCs w:val="24"/>
        </w:rPr>
      </w:pPr>
    </w:p>
    <w:p w14:paraId="6AA60E53" w14:textId="77777777" w:rsidR="00080E06" w:rsidRPr="0000040A" w:rsidRDefault="00080E06" w:rsidP="00080E06">
      <w:pPr>
        <w:widowControl w:val="0"/>
        <w:spacing w:after="0" w:line="240" w:lineRule="auto"/>
        <w:ind w:left="5670"/>
        <w:jc w:val="center"/>
        <w:rPr>
          <w:rFonts w:cs="Calibri"/>
          <w:b/>
          <w:bCs/>
          <w:sz w:val="24"/>
          <w:szCs w:val="24"/>
        </w:rPr>
      </w:pPr>
      <w:r w:rsidRPr="0000040A">
        <w:rPr>
          <w:rFonts w:cs="Calibri"/>
          <w:b/>
          <w:bCs/>
          <w:sz w:val="24"/>
          <w:szCs w:val="24"/>
        </w:rPr>
        <w:t>Il Dirigente Scolastico</w:t>
      </w:r>
    </w:p>
    <w:p w14:paraId="7F80830E" w14:textId="77777777" w:rsidR="00080E06" w:rsidRPr="0000040A" w:rsidRDefault="00080E06" w:rsidP="00080E06">
      <w:pPr>
        <w:widowControl w:val="0"/>
        <w:spacing w:after="0" w:line="240" w:lineRule="auto"/>
        <w:ind w:left="5670"/>
        <w:jc w:val="center"/>
        <w:rPr>
          <w:rFonts w:cs="Calibri"/>
          <w:bCs/>
          <w:i/>
          <w:iCs/>
          <w:sz w:val="24"/>
          <w:szCs w:val="24"/>
        </w:rPr>
      </w:pPr>
      <w:r w:rsidRPr="0000040A">
        <w:rPr>
          <w:rFonts w:cs="Calibri"/>
          <w:bCs/>
          <w:i/>
          <w:iCs/>
          <w:sz w:val="24"/>
          <w:szCs w:val="24"/>
        </w:rPr>
        <w:t>Prof.ssa Adele Mormile</w:t>
      </w:r>
      <w:r w:rsidRPr="0000040A">
        <w:rPr>
          <w:rFonts w:cs="Calibri"/>
          <w:bCs/>
          <w:i/>
          <w:iCs/>
          <w:sz w:val="24"/>
          <w:szCs w:val="24"/>
        </w:rPr>
        <w:t/>
      </w:r>
      <w:r w:rsidRPr="0000040A">
        <w:rPr>
          <w:rFonts w:cs="Calibri"/>
          <w:bCs/>
          <w:i/>
          <w:iCs/>
          <w:sz w:val="24"/>
          <w:szCs w:val="24"/>
        </w:rPr>
        <w:t/>
      </w:r>
    </w:p>
    <w:p w14:paraId="096A5EF5" w14:textId="1A280D59" w:rsidR="00B4333B" w:rsidRPr="0000040A" w:rsidRDefault="00080E06" w:rsidP="0000040A">
      <w:pPr>
        <w:widowControl w:val="0"/>
        <w:spacing w:after="0" w:line="240" w:lineRule="auto"/>
        <w:ind w:left="5670"/>
        <w:jc w:val="center"/>
        <w:rPr>
          <w:rFonts w:cs="Calibri"/>
          <w:sz w:val="18"/>
          <w:szCs w:val="28"/>
        </w:rPr>
      </w:pPr>
      <w:r w:rsidRPr="005B3B3E">
        <w:rPr>
          <w:rFonts w:cs="Calibri"/>
          <w:sz w:val="18"/>
          <w:szCs w:val="28"/>
        </w:rPr>
        <w:t xml:space="preserve">Documento informatico firmato digitalmente ai sensi del </w:t>
      </w:r>
      <w:r w:rsidRPr="005B3B3E">
        <w:rPr>
          <w:rFonts w:cs="Calibri"/>
          <w:sz w:val="18"/>
          <w:szCs w:val="28"/>
        </w:rPr>
        <w:t>D.Lgs</w:t>
      </w:r>
      <w:r w:rsidRPr="005B3B3E">
        <w:rPr>
          <w:rFonts w:cs="Calibri"/>
          <w:sz w:val="18"/>
          <w:szCs w:val="28"/>
        </w:rPr>
        <w:t xml:space="preserve"> 82/2005 </w:t>
      </w:r>
      <w:r w:rsidRPr="005B3B3E">
        <w:rPr>
          <w:rFonts w:cs="Calibri"/>
          <w:sz w:val="18"/>
          <w:szCs w:val="28"/>
        </w:rPr>
        <w:t>s.m.i.</w:t>
      </w:r>
      <w:r w:rsidRPr="005B3B3E">
        <w:rPr>
          <w:rFonts w:cs="Calibri"/>
          <w:sz w:val="18"/>
          <w:szCs w:val="28"/>
        </w:rPr>
        <w:t xml:space="preserve"> e norme collegate, il quale sostituisce il documento cartaceo e la firma autografa</w:t>
      </w:r>
    </w:p>
    <w:sectPr w:rsidR="00B4333B" w:rsidRPr="0000040A" w:rsidSect="002B3C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851" w:bottom="851" w:left="85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DE3E9" w14:textId="77777777" w:rsidR="00C60DEA" w:rsidRDefault="00C60DEA" w:rsidP="00080E06">
      <w:pPr>
        <w:spacing w:after="0" w:line="240" w:lineRule="auto"/>
      </w:pPr>
      <w:r>
        <w:separator/>
      </w:r>
    </w:p>
  </w:endnote>
  <w:endnote w:type="continuationSeparator" w:id="0">
    <w:p w14:paraId="47521E41" w14:textId="77777777" w:rsidR="00C60DEA" w:rsidRDefault="00C60DEA" w:rsidP="00080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044E" w14:textId="77777777" w:rsidR="002B3CF1" w:rsidRDefault="002B3CF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4E51" w14:textId="77777777" w:rsidR="002B3CF1" w:rsidRDefault="002B3CF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8CF2" w14:textId="77777777" w:rsidR="002B3CF1" w:rsidRDefault="002B3C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F781C" w14:textId="77777777" w:rsidR="00C60DEA" w:rsidRDefault="00C60DEA" w:rsidP="00080E06">
      <w:pPr>
        <w:spacing w:after="0" w:line="240" w:lineRule="auto"/>
      </w:pPr>
      <w:r>
        <w:separator/>
      </w:r>
    </w:p>
  </w:footnote>
  <w:footnote w:type="continuationSeparator" w:id="0">
    <w:p w14:paraId="06790FE7" w14:textId="77777777" w:rsidR="00C60DEA" w:rsidRDefault="00C60DEA" w:rsidP="00080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2660" w14:textId="77777777" w:rsidR="002B3CF1" w:rsidRDefault="002B3CF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BE71" w14:textId="4E708F84" w:rsidR="00080E06" w:rsidRDefault="00080E06" w:rsidP="002B3CF1">
    <w:pPr>
      <w:pStyle w:val="Intestazione"/>
      <w:tabs>
        <w:tab w:val="clear" w:pos="9638"/>
      </w:tabs>
      <w:jc w:val="center"/>
    </w:pPr>
    <w:r>
      <w:rPr>
        <w:noProof/>
      </w:rPr>
      <w:drawing>
        <wp:inline distT="0" distB="0" distL="0" distR="0" wp14:anchorId="4F3EA726" wp14:editId="71E8C53A">
          <wp:extent cx="6419850" cy="761934"/>
          <wp:effectExtent l="0" t="0" r="0" b="635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2255" cy="769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988BA" w14:textId="77777777" w:rsidR="002B3CF1" w:rsidRDefault="002B3C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3207B"/>
    <w:multiLevelType w:val="multilevel"/>
    <w:tmpl w:val="9344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95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BD"/>
    <w:rsid w:val="0000040A"/>
    <w:rsid w:val="000653E9"/>
    <w:rsid w:val="00080E06"/>
    <w:rsid w:val="002B3CF1"/>
    <w:rsid w:val="00805F90"/>
    <w:rsid w:val="00960DC2"/>
    <w:rsid w:val="0098447A"/>
    <w:rsid w:val="00B4333B"/>
    <w:rsid w:val="00C60DEA"/>
    <w:rsid w:val="00C861BD"/>
    <w:rsid w:val="00CD1313"/>
    <w:rsid w:val="00D176BD"/>
    <w:rsid w:val="00E12A26"/>
    <w:rsid w:val="00F9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276F1"/>
  <w15:chartTrackingRefBased/>
  <w15:docId w15:val="{CDFAB82F-BD26-43F9-B762-76513F84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86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6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61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6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61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6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6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6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6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61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61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61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61B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61B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61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61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61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61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6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6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6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6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6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61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61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61B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61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61B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61B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80E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0E06"/>
  </w:style>
  <w:style w:type="paragraph" w:styleId="Pidipagina">
    <w:name w:val="footer"/>
    <w:basedOn w:val="Normale"/>
    <w:link w:val="PidipaginaCarattere"/>
    <w:uiPriority w:val="99"/>
    <w:unhideWhenUsed/>
    <w:rsid w:val="00080E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0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unife.it/dipartimento/medicina-sperimentale-diagnostica/sezioni-centri/sezione-di-patologia-generale/signaltransductionlab/logo-miur.jpg/imag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1278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</dc:creator>
  <cp:keywords/>
  <dc:description/>
  <cp:lastModifiedBy>FRANCESCA VITAGLIANO</cp:lastModifiedBy>
  <cp:revision>7</cp:revision>
  <dcterms:created xsi:type="dcterms:W3CDTF">2026-06-29T14:36:00Z</dcterms:created>
  <dcterms:modified xsi:type="dcterms:W3CDTF">2026-06-30T06:58:00Z</dcterms:modified>
</cp:coreProperties>
</file>